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5CE2D" w14:textId="77777777" w:rsidR="005A01AB" w:rsidRDefault="005A01AB" w:rsidP="005A01AB">
      <w:pPr>
        <w:pStyle w:val="western"/>
        <w:wordWrap w:val="0"/>
        <w:spacing w:before="0" w:beforeAutospacing="0" w:after="0" w:afterAutospacing="0" w:line="480" w:lineRule="atLeast"/>
        <w:jc w:val="center"/>
        <w:rPr>
          <w:rFonts w:ascii="Calibri" w:hAnsi="Calibri"/>
          <w:color w:val="000000"/>
          <w:sz w:val="32"/>
          <w:szCs w:val="32"/>
        </w:rPr>
      </w:pPr>
      <w:r>
        <w:rPr>
          <w:rStyle w:val="a3"/>
          <w:rFonts w:ascii="宋体" w:eastAsia="宋体" w:hAnsi="宋体" w:hint="eastAsia"/>
          <w:color w:val="000000"/>
          <w:sz w:val="28"/>
          <w:szCs w:val="28"/>
        </w:rPr>
        <w:t>经济管理学院关于中国石油大学（北京）第八届“互联网+”大学生</w:t>
      </w:r>
    </w:p>
    <w:p w14:paraId="77137E98" w14:textId="77777777" w:rsidR="005A01AB" w:rsidRDefault="005A01AB" w:rsidP="005A01AB">
      <w:pPr>
        <w:pStyle w:val="western"/>
        <w:wordWrap w:val="0"/>
        <w:spacing w:before="0" w:beforeAutospacing="0" w:after="0" w:afterAutospacing="0" w:line="480" w:lineRule="atLeast"/>
        <w:jc w:val="center"/>
        <w:rPr>
          <w:rFonts w:ascii="Calibri" w:hAnsi="Calibri"/>
          <w:color w:val="000000"/>
          <w:sz w:val="32"/>
          <w:szCs w:val="32"/>
        </w:rPr>
      </w:pPr>
      <w:r>
        <w:rPr>
          <w:rStyle w:val="a3"/>
          <w:rFonts w:ascii="宋体" w:eastAsia="宋体" w:hAnsi="宋体" w:hint="eastAsia"/>
          <w:color w:val="000000"/>
          <w:sz w:val="28"/>
          <w:szCs w:val="28"/>
        </w:rPr>
        <w:t>创新创业大赛报名的通知</w:t>
      </w:r>
    </w:p>
    <w:p w14:paraId="41EC7CF0" w14:textId="77777777" w:rsidR="005A01AB" w:rsidRPr="005A01AB" w:rsidRDefault="00A25FDE" w:rsidP="005A01AB">
      <w:pPr>
        <w:pStyle w:val="western"/>
        <w:spacing w:before="0" w:beforeAutospacing="0" w:after="0" w:afterAutospacing="0" w:line="480" w:lineRule="atLeast"/>
        <w:rPr>
          <w:rFonts w:ascii="宋体" w:eastAsia="宋体" w:hAnsi="宋体"/>
          <w:color w:val="000000"/>
        </w:rPr>
      </w:pPr>
      <w:r>
        <w:rPr>
          <w:rFonts w:ascii="宋体" w:eastAsia="宋体" w:hAnsi="宋体" w:hint="eastAsia"/>
          <w:color w:val="000000"/>
        </w:rPr>
        <w:t xml:space="preserve">    </w:t>
      </w:r>
      <w:r w:rsidR="005A01AB">
        <w:rPr>
          <w:rFonts w:ascii="宋体" w:eastAsia="宋体" w:hAnsi="宋体" w:hint="eastAsia"/>
          <w:color w:val="000000"/>
        </w:rPr>
        <w:t>为贯彻落实《教育部关于举办第八届中国国际“互联网+”大学生创新创业大赛的通知》（教高函〔2022〕2号）文件精神，提升我校大学生创新创业能力、加快培养创新创业人才，按照我校</w:t>
      </w:r>
      <w:r w:rsidR="005A01AB" w:rsidRPr="005A01AB">
        <w:rPr>
          <w:rFonts w:ascii="宋体" w:eastAsia="宋体" w:hAnsi="宋体" w:hint="eastAsia"/>
          <w:color w:val="000000"/>
        </w:rPr>
        <w:t>《关于举办中国石油大学（北京）第八届“互联网+”大学生创新创业大赛的通知</w:t>
      </w:r>
      <w:r w:rsidR="005A01AB">
        <w:rPr>
          <w:rFonts w:ascii="宋体" w:eastAsia="宋体" w:hAnsi="宋体" w:hint="eastAsia"/>
          <w:color w:val="000000"/>
        </w:rPr>
        <w:t>》相关要求，现组织经济管理学院全体师生开展报名工作。</w:t>
      </w:r>
    </w:p>
    <w:p w14:paraId="2881D66F" w14:textId="77777777" w:rsidR="005A01AB" w:rsidRDefault="005A01AB" w:rsidP="005A01AB">
      <w:pPr>
        <w:pStyle w:val="western"/>
        <w:wordWrap w:val="0"/>
        <w:spacing w:before="0" w:beforeAutospacing="0" w:after="0" w:afterAutospacing="0" w:line="432" w:lineRule="atLeast"/>
        <w:rPr>
          <w:rFonts w:ascii="Calibri" w:hAnsi="Calibri"/>
          <w:color w:val="000000"/>
          <w:sz w:val="32"/>
          <w:szCs w:val="32"/>
        </w:rPr>
      </w:pPr>
      <w:r>
        <w:rPr>
          <w:rStyle w:val="a3"/>
          <w:rFonts w:ascii="宋体" w:eastAsia="宋体" w:hAnsi="宋体" w:hint="eastAsia"/>
          <w:color w:val="000000"/>
        </w:rPr>
        <w:t>一、参赛项目要求、组别和对象</w:t>
      </w:r>
    </w:p>
    <w:p w14:paraId="180C3299" w14:textId="77777777" w:rsidR="005A01AB" w:rsidRDefault="005A01AB" w:rsidP="005A01AB">
      <w:pPr>
        <w:pStyle w:val="western"/>
        <w:wordWrap w:val="0"/>
        <w:spacing w:before="0" w:beforeAutospacing="0" w:after="0" w:afterAutospacing="0" w:line="432" w:lineRule="atLeast"/>
        <w:ind w:firstLine="475"/>
        <w:rPr>
          <w:rFonts w:ascii="宋体" w:eastAsia="宋体" w:hAnsi="宋体"/>
          <w:color w:val="000000"/>
        </w:rPr>
      </w:pPr>
      <w:r>
        <w:rPr>
          <w:rFonts w:ascii="宋体" w:eastAsia="宋体" w:hAnsi="宋体" w:hint="eastAsia"/>
          <w:color w:val="000000"/>
        </w:rPr>
        <w:t>参赛项目要求详见《教育部关于举办第八届中国国际“互联网+”大学生创新创业大赛的通知》（教高函〔2022〕2号）文件(附件1)，根据参赛项目所处的创业阶段、已获投资情况、项目特点和申报人所处学习阶段等，选择报名</w:t>
      </w:r>
      <w:r>
        <w:rPr>
          <w:rStyle w:val="a3"/>
          <w:rFonts w:ascii="宋体" w:eastAsia="宋体" w:hAnsi="宋体" w:hint="eastAsia"/>
          <w:color w:val="000000"/>
        </w:rPr>
        <w:t>高教主赛道</w:t>
      </w:r>
      <w:r>
        <w:rPr>
          <w:rFonts w:ascii="宋体" w:eastAsia="宋体" w:hAnsi="宋体" w:hint="eastAsia"/>
          <w:color w:val="000000"/>
        </w:rPr>
        <w:t>（包括本科生创意组、本科生初创组、本科生成长组、研究生创意组、研究生初创组、研究生成长组）（</w:t>
      </w:r>
      <w:r w:rsidRPr="005A01AB">
        <w:rPr>
          <w:rFonts w:ascii="宋体" w:eastAsia="宋体" w:hAnsi="宋体"/>
          <w:color w:val="000000"/>
        </w:rPr>
        <w:t>附件2 主赛道方案</w:t>
      </w:r>
      <w:r>
        <w:rPr>
          <w:rFonts w:ascii="宋体" w:eastAsia="宋体" w:hAnsi="宋体" w:hint="eastAsia"/>
          <w:color w:val="000000"/>
        </w:rPr>
        <w:t>）、</w:t>
      </w:r>
      <w:r>
        <w:rPr>
          <w:rStyle w:val="a3"/>
          <w:rFonts w:ascii="宋体" w:eastAsia="宋体" w:hAnsi="宋体" w:hint="eastAsia"/>
          <w:color w:val="000000"/>
        </w:rPr>
        <w:t>“青年红色筑梦之旅”赛道</w:t>
      </w:r>
      <w:r>
        <w:rPr>
          <w:rFonts w:ascii="宋体" w:eastAsia="宋体" w:hAnsi="宋体" w:hint="eastAsia"/>
          <w:color w:val="000000"/>
        </w:rPr>
        <w:t>（包括公益组、创意组、创业组）（</w:t>
      </w:r>
      <w:r w:rsidRPr="005A01AB">
        <w:rPr>
          <w:rFonts w:ascii="宋体" w:eastAsia="宋体" w:hAnsi="宋体"/>
          <w:color w:val="000000"/>
        </w:rPr>
        <w:t>附件3 “青年红色筑梦之旅”活动方案</w:t>
      </w:r>
      <w:r>
        <w:rPr>
          <w:rFonts w:ascii="宋体" w:eastAsia="宋体" w:hAnsi="宋体" w:hint="eastAsia"/>
          <w:color w:val="000000"/>
        </w:rPr>
        <w:t>）或</w:t>
      </w:r>
      <w:r>
        <w:rPr>
          <w:rStyle w:val="a3"/>
          <w:rFonts w:ascii="宋体" w:eastAsia="宋体" w:hAnsi="宋体" w:hint="eastAsia"/>
          <w:color w:val="000000"/>
        </w:rPr>
        <w:t>产业命题赛道</w:t>
      </w:r>
      <w:r>
        <w:rPr>
          <w:rFonts w:ascii="宋体" w:eastAsia="宋体" w:hAnsi="宋体" w:hint="eastAsia"/>
          <w:color w:val="000000"/>
        </w:rPr>
        <w:t>（待5月上旬国赛命题正式公布后另行通知）（</w:t>
      </w:r>
      <w:r w:rsidRPr="005A01AB">
        <w:rPr>
          <w:rFonts w:ascii="宋体" w:eastAsia="宋体" w:hAnsi="宋体"/>
          <w:color w:val="000000"/>
        </w:rPr>
        <w:t>附件4 产业命题赛道方案</w:t>
      </w:r>
      <w:r>
        <w:rPr>
          <w:rFonts w:ascii="宋体" w:eastAsia="宋体" w:hAnsi="宋体" w:hint="eastAsia"/>
          <w:color w:val="000000"/>
        </w:rPr>
        <w:t>）。</w:t>
      </w:r>
    </w:p>
    <w:p w14:paraId="26FDDBFE" w14:textId="77777777" w:rsidR="005A01AB" w:rsidRDefault="005A01AB" w:rsidP="005A01AB">
      <w:pPr>
        <w:pStyle w:val="western"/>
        <w:wordWrap w:val="0"/>
        <w:spacing w:before="0" w:beforeAutospacing="0" w:after="0" w:afterAutospacing="0" w:line="432" w:lineRule="atLeast"/>
        <w:rPr>
          <w:rStyle w:val="a3"/>
        </w:rPr>
      </w:pPr>
      <w:r w:rsidRPr="005A01AB">
        <w:rPr>
          <w:rStyle w:val="a3"/>
          <w:rFonts w:hint="eastAsia"/>
        </w:rPr>
        <w:t>二、学院报名安排</w:t>
      </w:r>
    </w:p>
    <w:p w14:paraId="1E750C87" w14:textId="03049648" w:rsidR="0014597F" w:rsidRPr="0014597F" w:rsidRDefault="005A01AB" w:rsidP="008D4D8E">
      <w:pPr>
        <w:pStyle w:val="western"/>
        <w:wordWrap w:val="0"/>
        <w:spacing w:before="0" w:beforeAutospacing="0" w:after="0" w:afterAutospacing="0" w:line="432" w:lineRule="atLeast"/>
        <w:ind w:firstLine="480"/>
        <w:rPr>
          <w:rFonts w:ascii="宋体" w:eastAsia="宋体" w:hAnsi="宋体" w:hint="eastAsia"/>
          <w:color w:val="000000"/>
        </w:rPr>
      </w:pPr>
      <w:r w:rsidRPr="005A01AB">
        <w:rPr>
          <w:rFonts w:ascii="宋体" w:eastAsia="宋体" w:hAnsi="宋体" w:hint="eastAsia"/>
          <w:color w:val="000000"/>
        </w:rPr>
        <w:t>鼓励全院师生积极投入报名工作，鼓励本科生班主任带队组织</w:t>
      </w:r>
      <w:r w:rsidR="00881476">
        <w:rPr>
          <w:rFonts w:ascii="宋体" w:eastAsia="宋体" w:hAnsi="宋体" w:hint="eastAsia"/>
          <w:color w:val="000000"/>
        </w:rPr>
        <w:t>所在班级</w:t>
      </w:r>
      <w:r>
        <w:rPr>
          <w:rFonts w:ascii="宋体" w:eastAsia="宋体" w:hAnsi="宋体" w:hint="eastAsia"/>
          <w:color w:val="000000"/>
        </w:rPr>
        <w:t>报名参加大赛</w:t>
      </w:r>
      <w:r w:rsidR="00881476">
        <w:rPr>
          <w:rFonts w:ascii="宋体" w:eastAsia="宋体" w:hAnsi="宋体" w:hint="eastAsia"/>
          <w:color w:val="000000"/>
        </w:rPr>
        <w:t>，鼓励各中心结合学生特色报名参加大赛。</w:t>
      </w:r>
    </w:p>
    <w:p w14:paraId="775D89F0" w14:textId="77777777" w:rsidR="005A01AB" w:rsidRDefault="005A01AB" w:rsidP="005A01AB">
      <w:pPr>
        <w:pStyle w:val="western"/>
        <w:wordWrap w:val="0"/>
        <w:spacing w:before="0" w:beforeAutospacing="0" w:after="0" w:afterAutospacing="0" w:line="432" w:lineRule="atLeast"/>
        <w:rPr>
          <w:rFonts w:ascii="Calibri" w:hAnsi="Calibri"/>
          <w:color w:val="000000"/>
          <w:sz w:val="32"/>
          <w:szCs w:val="32"/>
        </w:rPr>
      </w:pPr>
      <w:r>
        <w:rPr>
          <w:rStyle w:val="a3"/>
          <w:rFonts w:ascii="宋体" w:eastAsia="宋体" w:hAnsi="宋体" w:hint="eastAsia"/>
          <w:color w:val="000000"/>
        </w:rPr>
        <w:t>三、赛程安排</w:t>
      </w:r>
    </w:p>
    <w:p w14:paraId="5A81B8CB" w14:textId="77777777" w:rsidR="005A01AB" w:rsidRDefault="005A01AB" w:rsidP="005A01AB">
      <w:pPr>
        <w:pStyle w:val="western"/>
        <w:wordWrap w:val="0"/>
        <w:spacing w:before="0" w:beforeAutospacing="0" w:after="0" w:afterAutospacing="0" w:line="432" w:lineRule="atLeast"/>
        <w:ind w:firstLine="475"/>
        <w:rPr>
          <w:rFonts w:ascii="宋体" w:eastAsia="宋体" w:hAnsi="宋体"/>
          <w:color w:val="000000"/>
        </w:rPr>
      </w:pPr>
      <w:r>
        <w:rPr>
          <w:rFonts w:ascii="宋体" w:eastAsia="宋体" w:hAnsi="宋体" w:hint="eastAsia"/>
          <w:color w:val="000000"/>
        </w:rPr>
        <w:t>1.院内参赛报名：请参赛团队于2022年4月26日前进入学院参赛报名群（附件5 经济管理学院大赛报名群二维码），并填写群内发布的团队信息表；学院将组织参赛队统一培训工作。</w:t>
      </w:r>
    </w:p>
    <w:p w14:paraId="3D9B2048" w14:textId="77777777" w:rsidR="005A01AB" w:rsidRDefault="005A01AB" w:rsidP="005A01AB">
      <w:pPr>
        <w:pStyle w:val="western"/>
        <w:wordWrap w:val="0"/>
        <w:spacing w:before="0" w:beforeAutospacing="0" w:after="0" w:afterAutospacing="0" w:line="432" w:lineRule="atLeast"/>
        <w:ind w:firstLine="475"/>
        <w:rPr>
          <w:rFonts w:ascii="Calibri" w:hAnsi="Calibri"/>
          <w:color w:val="000000"/>
          <w:sz w:val="32"/>
          <w:szCs w:val="32"/>
        </w:rPr>
      </w:pPr>
      <w:r>
        <w:rPr>
          <w:rFonts w:ascii="宋体" w:eastAsia="宋体" w:hAnsi="宋体" w:hint="eastAsia"/>
          <w:color w:val="000000"/>
        </w:rPr>
        <w:t>2.校内参赛报名（4月下旬）：请参赛团队于2022年5月12日前将团队信息表（附件6）、项目计划书一并发送至cupb_hlw_2022@163.com。团队信息表命名为：队长姓名+项目名称+团队信息表；项目计划书命名为：队长姓名+项目名称+团队计划书；邮件命名为：队长姓名+项目名称+报名材料。联系人：王老师，电话：89733592，学校大赛QQ群：511859034。</w:t>
      </w:r>
    </w:p>
    <w:p w14:paraId="03325083" w14:textId="77777777" w:rsidR="005A01AB" w:rsidRDefault="00A25FDE" w:rsidP="005A01AB">
      <w:pPr>
        <w:pStyle w:val="western"/>
        <w:wordWrap w:val="0"/>
        <w:spacing w:before="0" w:beforeAutospacing="0" w:after="0" w:afterAutospacing="0" w:line="432" w:lineRule="atLeast"/>
        <w:ind w:firstLine="475"/>
        <w:rPr>
          <w:rFonts w:ascii="Calibri" w:hAnsi="Calibri"/>
          <w:color w:val="000000"/>
          <w:sz w:val="32"/>
          <w:szCs w:val="32"/>
        </w:rPr>
      </w:pPr>
      <w:r>
        <w:rPr>
          <w:rFonts w:ascii="宋体" w:eastAsia="宋体" w:hAnsi="宋体" w:hint="eastAsia"/>
          <w:color w:val="000000"/>
        </w:rPr>
        <w:t>3</w:t>
      </w:r>
      <w:r w:rsidR="005A01AB">
        <w:rPr>
          <w:rFonts w:ascii="宋体" w:eastAsia="宋体" w:hAnsi="宋体" w:hint="eastAsia"/>
          <w:color w:val="000000"/>
        </w:rPr>
        <w:t>.网上参赛报名（4月下旬-5月中旬）：参赛团队通过登录“全国大学生创业服务网”（网址：cy.ncss.cn）或微信公众号（名称为“全国大学生创业服务网”或“中国互联网+大学生创新创业大赛”）任一方式进行网上报名。服</w:t>
      </w:r>
      <w:r w:rsidR="005A01AB">
        <w:rPr>
          <w:rFonts w:ascii="宋体" w:eastAsia="宋体" w:hAnsi="宋体" w:hint="eastAsia"/>
          <w:color w:val="000000"/>
        </w:rPr>
        <w:lastRenderedPageBreak/>
        <w:t>务网的资料下载板块可下载学生操作手册指导报名参赛，微信公众号可进行赛事咨询。学校比赛网上报名截止时间为2022年5月12日。</w:t>
      </w:r>
    </w:p>
    <w:p w14:paraId="3C4769B6" w14:textId="77777777" w:rsidR="005A01AB" w:rsidRDefault="00A25FDE" w:rsidP="005A01AB">
      <w:pPr>
        <w:pStyle w:val="western"/>
        <w:wordWrap w:val="0"/>
        <w:spacing w:before="0" w:beforeAutospacing="0" w:after="0" w:afterAutospacing="0" w:line="432" w:lineRule="atLeast"/>
        <w:ind w:firstLine="475"/>
        <w:rPr>
          <w:rFonts w:ascii="Calibri" w:hAnsi="Calibri"/>
          <w:color w:val="000000"/>
          <w:sz w:val="32"/>
          <w:szCs w:val="32"/>
        </w:rPr>
      </w:pPr>
      <w:r>
        <w:rPr>
          <w:rFonts w:ascii="宋体" w:eastAsia="宋体" w:hAnsi="宋体" w:hint="eastAsia"/>
          <w:color w:val="000000"/>
        </w:rPr>
        <w:t>4</w:t>
      </w:r>
      <w:r w:rsidR="005A01AB">
        <w:rPr>
          <w:rFonts w:ascii="宋体" w:eastAsia="宋体" w:hAnsi="宋体" w:hint="eastAsia"/>
          <w:color w:val="000000"/>
        </w:rPr>
        <w:t>.校内初赛（5月中旬）：5月中旬，学校聘请创新创业指导专家对参赛团队进行评审，遴选出晋级校内复赛的团队。评审规则参照教育部第八届互联网+大赛要求，请登录“全国大学生创业服务网”（cy.ncss.cn）查看具体内容。</w:t>
      </w:r>
    </w:p>
    <w:p w14:paraId="1AAF46D6" w14:textId="77777777" w:rsidR="005A01AB" w:rsidRDefault="00A25FDE" w:rsidP="005A01AB">
      <w:pPr>
        <w:pStyle w:val="western"/>
        <w:wordWrap w:val="0"/>
        <w:spacing w:before="0" w:beforeAutospacing="0" w:after="0" w:afterAutospacing="0" w:line="432" w:lineRule="atLeast"/>
        <w:ind w:firstLine="475"/>
        <w:rPr>
          <w:rFonts w:ascii="Calibri" w:hAnsi="Calibri"/>
          <w:color w:val="000000"/>
          <w:sz w:val="32"/>
          <w:szCs w:val="32"/>
        </w:rPr>
      </w:pPr>
      <w:r>
        <w:rPr>
          <w:rFonts w:ascii="宋体" w:eastAsia="宋体" w:hAnsi="宋体" w:hint="eastAsia"/>
          <w:color w:val="000000"/>
        </w:rPr>
        <w:t>5</w:t>
      </w:r>
      <w:r w:rsidR="005A01AB">
        <w:rPr>
          <w:rFonts w:ascii="宋体" w:eastAsia="宋体" w:hAnsi="宋体" w:hint="eastAsia"/>
          <w:color w:val="000000"/>
        </w:rPr>
        <w:t>.校内复赛（5月下旬-6月上旬）：晋级复赛的团队进行项目答辩展示并回答评委提问（所需材料及评审规则另行通知）。</w:t>
      </w:r>
    </w:p>
    <w:p w14:paraId="513D3072" w14:textId="77777777" w:rsidR="005A01AB" w:rsidRDefault="00A25FDE" w:rsidP="005A01AB">
      <w:pPr>
        <w:pStyle w:val="western"/>
        <w:wordWrap w:val="0"/>
        <w:spacing w:before="0" w:beforeAutospacing="0" w:after="0" w:afterAutospacing="0" w:line="432" w:lineRule="atLeast"/>
        <w:rPr>
          <w:rFonts w:ascii="Calibri" w:hAnsi="Calibri"/>
          <w:color w:val="000000"/>
          <w:sz w:val="32"/>
          <w:szCs w:val="32"/>
        </w:rPr>
      </w:pPr>
      <w:r>
        <w:rPr>
          <w:rStyle w:val="a3"/>
          <w:rFonts w:ascii="宋体" w:eastAsia="宋体" w:hAnsi="宋体" w:hint="eastAsia"/>
          <w:color w:val="000000"/>
        </w:rPr>
        <w:t>四</w:t>
      </w:r>
      <w:r w:rsidR="005A01AB">
        <w:rPr>
          <w:rStyle w:val="a3"/>
          <w:rFonts w:ascii="宋体" w:eastAsia="宋体" w:hAnsi="宋体" w:hint="eastAsia"/>
          <w:color w:val="000000"/>
        </w:rPr>
        <w:t>、奖项设置</w:t>
      </w:r>
    </w:p>
    <w:p w14:paraId="337861CD" w14:textId="77777777" w:rsidR="005A01AB" w:rsidRDefault="005A01AB" w:rsidP="005A01AB">
      <w:pPr>
        <w:pStyle w:val="western"/>
        <w:wordWrap w:val="0"/>
        <w:spacing w:before="0" w:beforeAutospacing="0" w:after="0" w:afterAutospacing="0" w:line="432" w:lineRule="atLeast"/>
        <w:ind w:firstLine="475"/>
        <w:rPr>
          <w:rFonts w:ascii="Calibri" w:hAnsi="Calibri"/>
          <w:color w:val="000000"/>
          <w:sz w:val="32"/>
          <w:szCs w:val="32"/>
        </w:rPr>
      </w:pPr>
      <w:r>
        <w:rPr>
          <w:rFonts w:ascii="宋体" w:eastAsia="宋体" w:hAnsi="宋体" w:hint="eastAsia"/>
          <w:color w:val="000000"/>
        </w:rPr>
        <w:t>学校比赛设一、二、三等奖，并选拔推荐优秀团队参加北京市比赛（推荐至北京市参赛的团队数量根据北京市划拨给学校的名额确定）。对获奖团队给予现金奖励和创业孵化资金支持（获得学校上一年度创业孵化资金的除外），获北京市二等奖及以上创业类团队可优先入驻学校大学生创业孵化园。</w:t>
      </w:r>
    </w:p>
    <w:p w14:paraId="2C4CCDE4" w14:textId="77777777" w:rsidR="00A25FDE" w:rsidRDefault="00A25FDE" w:rsidP="005A01AB">
      <w:pPr>
        <w:pStyle w:val="western"/>
        <w:wordWrap w:val="0"/>
        <w:spacing w:before="0" w:beforeAutospacing="0" w:after="0" w:afterAutospacing="0" w:line="432" w:lineRule="atLeast"/>
        <w:jc w:val="right"/>
        <w:rPr>
          <w:rStyle w:val="a3"/>
          <w:rFonts w:ascii="宋体" w:eastAsia="宋体" w:hAnsi="宋体"/>
          <w:color w:val="000000"/>
        </w:rPr>
      </w:pPr>
    </w:p>
    <w:p w14:paraId="19836432" w14:textId="77777777" w:rsidR="00A25FDE" w:rsidRDefault="00A25FDE" w:rsidP="00A25FDE">
      <w:pPr>
        <w:pStyle w:val="western"/>
        <w:spacing w:before="0" w:beforeAutospacing="0" w:after="0" w:afterAutospacing="0" w:line="432" w:lineRule="atLeast"/>
        <w:jc w:val="right"/>
        <w:rPr>
          <w:rStyle w:val="a3"/>
          <w:rFonts w:ascii="宋体" w:eastAsia="宋体" w:hAnsi="宋体"/>
          <w:color w:val="000000"/>
        </w:rPr>
      </w:pPr>
    </w:p>
    <w:p w14:paraId="60A786C3" w14:textId="77777777" w:rsidR="00504D0F" w:rsidRDefault="00A25FDE" w:rsidP="00A25FDE">
      <w:pPr>
        <w:jc w:val="right"/>
      </w:pPr>
      <w:r>
        <w:rPr>
          <w:rFonts w:hint="eastAsia"/>
        </w:rPr>
        <w:t>经济管理学院</w:t>
      </w:r>
    </w:p>
    <w:p w14:paraId="15E9D450" w14:textId="77777777" w:rsidR="00A25FDE" w:rsidRPr="005A01AB" w:rsidRDefault="00A25FDE" w:rsidP="00A25FDE">
      <w:pPr>
        <w:jc w:val="right"/>
      </w:pPr>
      <w:r>
        <w:rPr>
          <w:rFonts w:hint="eastAsia"/>
        </w:rPr>
        <w:t>2022年4月19日</w:t>
      </w:r>
    </w:p>
    <w:sectPr w:rsidR="00A25FDE" w:rsidRPr="005A01AB" w:rsidSect="00C15B85">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E19C0" w14:textId="77777777" w:rsidR="00B43925" w:rsidRDefault="00B43925" w:rsidP="00881476">
      <w:r>
        <w:separator/>
      </w:r>
    </w:p>
  </w:endnote>
  <w:endnote w:type="continuationSeparator" w:id="0">
    <w:p w14:paraId="3B0CFBD5" w14:textId="77777777" w:rsidR="00B43925" w:rsidRDefault="00B43925" w:rsidP="0088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4F863" w14:textId="77777777" w:rsidR="00B43925" w:rsidRDefault="00B43925" w:rsidP="00881476">
      <w:r>
        <w:separator/>
      </w:r>
    </w:p>
  </w:footnote>
  <w:footnote w:type="continuationSeparator" w:id="0">
    <w:p w14:paraId="4E471487" w14:textId="77777777" w:rsidR="00B43925" w:rsidRDefault="00B43925" w:rsidP="008814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1AB"/>
    <w:rsid w:val="0014597F"/>
    <w:rsid w:val="005A01AB"/>
    <w:rsid w:val="00827501"/>
    <w:rsid w:val="00881476"/>
    <w:rsid w:val="008D4D8E"/>
    <w:rsid w:val="00A25FDE"/>
    <w:rsid w:val="00B43925"/>
    <w:rsid w:val="00C15B85"/>
    <w:rsid w:val="00CD3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0A520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5A01AB"/>
    <w:pPr>
      <w:widowControl/>
      <w:spacing w:before="100" w:beforeAutospacing="1" w:after="100" w:afterAutospacing="1"/>
      <w:jc w:val="left"/>
    </w:pPr>
    <w:rPr>
      <w:rFonts w:ascii="Times New Roman" w:hAnsi="Times New Roman" w:cs="Times New Roman"/>
      <w:kern w:val="0"/>
    </w:rPr>
  </w:style>
  <w:style w:type="character" w:styleId="a3">
    <w:name w:val="Strong"/>
    <w:basedOn w:val="a0"/>
    <w:uiPriority w:val="22"/>
    <w:qFormat/>
    <w:rsid w:val="005A01AB"/>
    <w:rPr>
      <w:b/>
      <w:bCs/>
    </w:rPr>
  </w:style>
  <w:style w:type="paragraph" w:styleId="a4">
    <w:name w:val="header"/>
    <w:basedOn w:val="a"/>
    <w:link w:val="a5"/>
    <w:uiPriority w:val="99"/>
    <w:unhideWhenUsed/>
    <w:rsid w:val="0088147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81476"/>
    <w:rPr>
      <w:sz w:val="18"/>
      <w:szCs w:val="18"/>
    </w:rPr>
  </w:style>
  <w:style w:type="paragraph" w:styleId="a6">
    <w:name w:val="footer"/>
    <w:basedOn w:val="a"/>
    <w:link w:val="a7"/>
    <w:uiPriority w:val="99"/>
    <w:unhideWhenUsed/>
    <w:rsid w:val="00881476"/>
    <w:pPr>
      <w:tabs>
        <w:tab w:val="center" w:pos="4153"/>
        <w:tab w:val="right" w:pos="8306"/>
      </w:tabs>
      <w:snapToGrid w:val="0"/>
      <w:jc w:val="left"/>
    </w:pPr>
    <w:rPr>
      <w:sz w:val="18"/>
      <w:szCs w:val="18"/>
    </w:rPr>
  </w:style>
  <w:style w:type="character" w:customStyle="1" w:styleId="a7">
    <w:name w:val="页脚 字符"/>
    <w:basedOn w:val="a0"/>
    <w:link w:val="a6"/>
    <w:uiPriority w:val="99"/>
    <w:rsid w:val="008814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563134">
      <w:bodyDiv w:val="1"/>
      <w:marLeft w:val="0"/>
      <w:marRight w:val="0"/>
      <w:marTop w:val="0"/>
      <w:marBottom w:val="0"/>
      <w:divBdr>
        <w:top w:val="none" w:sz="0" w:space="0" w:color="auto"/>
        <w:left w:val="none" w:sz="0" w:space="0" w:color="auto"/>
        <w:bottom w:val="none" w:sz="0" w:space="0" w:color="auto"/>
        <w:right w:val="none" w:sz="0" w:space="0" w:color="auto"/>
      </w:divBdr>
    </w:div>
    <w:div w:id="13642105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195</Words>
  <Characters>1113</Characters>
  <Application>Microsoft Office Word</Application>
  <DocSecurity>0</DocSecurity>
  <Lines>9</Lines>
  <Paragraphs>2</Paragraphs>
  <ScaleCrop>false</ScaleCrop>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liming</cp:lastModifiedBy>
  <cp:revision>3</cp:revision>
  <dcterms:created xsi:type="dcterms:W3CDTF">2022-04-19T15:25:00Z</dcterms:created>
  <dcterms:modified xsi:type="dcterms:W3CDTF">2022-04-21T04:42:00Z</dcterms:modified>
</cp:coreProperties>
</file>